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D67" w:rsidRPr="006C0E19" w:rsidRDefault="006C0E19" w:rsidP="00164E78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6C0E19">
        <w:rPr>
          <w:b/>
          <w:color w:val="000000" w:themeColor="text1"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-720090</wp:posOffset>
            </wp:positionV>
            <wp:extent cx="7578725" cy="10610850"/>
            <wp:effectExtent l="0" t="0" r="3175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725" cy="1061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E78" w:rsidRPr="006C0E19">
        <w:rPr>
          <w:b/>
          <w:color w:val="000000" w:themeColor="text1"/>
          <w:sz w:val="28"/>
          <w:szCs w:val="28"/>
          <w:u w:val="single"/>
        </w:rPr>
        <w:t>Маршрутный лист на 14.10.2025г</w:t>
      </w:r>
    </w:p>
    <w:p w:rsidR="00164E78" w:rsidRPr="006C0E19" w:rsidRDefault="00164E78" w:rsidP="00164E78">
      <w:pPr>
        <w:jc w:val="center"/>
        <w:rPr>
          <w:b/>
          <w:sz w:val="28"/>
          <w:szCs w:val="28"/>
        </w:rPr>
      </w:pPr>
      <w:r w:rsidRPr="006C0E19">
        <w:rPr>
          <w:b/>
          <w:szCs w:val="28"/>
        </w:rPr>
        <w:t>Младшая группа «</w:t>
      </w:r>
      <w:proofErr w:type="spellStart"/>
      <w:r w:rsidRPr="006C0E19">
        <w:rPr>
          <w:b/>
          <w:szCs w:val="28"/>
        </w:rPr>
        <w:t>Лесовичок</w:t>
      </w:r>
      <w:proofErr w:type="spellEnd"/>
      <w:r w:rsidRPr="006C0E19">
        <w:rPr>
          <w:b/>
          <w:szCs w:val="28"/>
        </w:rPr>
        <w:t>»</w:t>
      </w:r>
    </w:p>
    <w:p w:rsidR="00164E78" w:rsidRPr="006C0E19" w:rsidRDefault="00164E78" w:rsidP="006C0E19">
      <w:pPr>
        <w:tabs>
          <w:tab w:val="left" w:pos="7050"/>
        </w:tabs>
        <w:rPr>
          <w:i/>
          <w:color w:val="FF0000"/>
        </w:rPr>
      </w:pPr>
      <w:r w:rsidRPr="006C0E19">
        <w:rPr>
          <w:i/>
          <w:color w:val="FF0000"/>
          <w:sz w:val="28"/>
          <w:szCs w:val="28"/>
        </w:rPr>
        <w:t>Утренняя гимнастика для детей</w:t>
      </w:r>
      <w:r w:rsidRPr="006C0E19">
        <w:rPr>
          <w:i/>
          <w:color w:val="FF0000"/>
        </w:rPr>
        <w:t xml:space="preserve"> </w:t>
      </w:r>
      <w:r w:rsidR="006C0E19" w:rsidRPr="006C0E19">
        <w:rPr>
          <w:i/>
          <w:color w:val="FF0000"/>
        </w:rPr>
        <w:tab/>
      </w:r>
    </w:p>
    <w:p w:rsidR="00164E78" w:rsidRDefault="00164E78" w:rsidP="00164E78">
      <w:hyperlink r:id="rId6" w:history="1">
        <w:r w:rsidRPr="00C77644">
          <w:rPr>
            <w:rStyle w:val="a3"/>
          </w:rPr>
          <w:t>https://www.yandex.ru/video/preview/862837947817417</w:t>
        </w:r>
        <w:r w:rsidRPr="00C77644">
          <w:rPr>
            <w:rStyle w:val="a3"/>
          </w:rPr>
          <w:t>2480</w:t>
        </w:r>
      </w:hyperlink>
    </w:p>
    <w:p w:rsidR="00164E78" w:rsidRPr="006C0E19" w:rsidRDefault="003069CE" w:rsidP="003069CE">
      <w:pPr>
        <w:rPr>
          <w:i/>
          <w:color w:val="FF0000"/>
          <w:sz w:val="28"/>
        </w:rPr>
      </w:pPr>
      <w:r w:rsidRPr="006C0E19">
        <w:rPr>
          <w:i/>
          <w:color w:val="FF0000"/>
          <w:sz w:val="28"/>
        </w:rPr>
        <w:t>Ознакомление с предметным</w:t>
      </w:r>
      <w:r w:rsidR="0030387C">
        <w:rPr>
          <w:i/>
          <w:color w:val="FF0000"/>
          <w:sz w:val="28"/>
        </w:rPr>
        <w:t xml:space="preserve"> и окружающим </w:t>
      </w:r>
      <w:r w:rsidR="0030387C" w:rsidRPr="006C0E19">
        <w:rPr>
          <w:i/>
          <w:color w:val="FF0000"/>
          <w:sz w:val="28"/>
        </w:rPr>
        <w:t>миром</w:t>
      </w:r>
    </w:p>
    <w:p w:rsidR="003069CE" w:rsidRDefault="003069CE" w:rsidP="00164E78">
      <w:pPr>
        <w:rPr>
          <w:color w:val="000000" w:themeColor="text1"/>
        </w:rPr>
      </w:pPr>
      <w:r w:rsidRPr="003069CE">
        <w:rPr>
          <w:color w:val="000000" w:themeColor="text1"/>
        </w:rPr>
        <w:t>Учить определять и различать предметы мебели, выделять их основные признаки (цвета, форма, в</w:t>
      </w:r>
      <w:r w:rsidR="006C0E19">
        <w:rPr>
          <w:color w:val="000000" w:themeColor="text1"/>
        </w:rPr>
        <w:t>еличина, строение, функции</w:t>
      </w:r>
      <w:r w:rsidRPr="003069CE">
        <w:rPr>
          <w:color w:val="000000" w:themeColor="text1"/>
        </w:rPr>
        <w:t>)</w:t>
      </w:r>
    </w:p>
    <w:p w:rsidR="003069CE" w:rsidRDefault="003069CE" w:rsidP="00164E78">
      <w:pPr>
        <w:rPr>
          <w:color w:val="000000" w:themeColor="text1"/>
        </w:rPr>
      </w:pPr>
      <w:r>
        <w:rPr>
          <w:color w:val="000000" w:themeColor="text1"/>
        </w:rPr>
        <w:t xml:space="preserve">(Рассмотреть с детьми </w:t>
      </w:r>
      <w:r w:rsidR="006C0E19">
        <w:rPr>
          <w:color w:val="000000" w:themeColor="text1"/>
        </w:rPr>
        <w:t>мебель)</w:t>
      </w:r>
    </w:p>
    <w:p w:rsidR="003069CE" w:rsidRDefault="003069CE" w:rsidP="00164E78">
      <w:pPr>
        <w:rPr>
          <w:color w:val="000000" w:themeColor="text1"/>
        </w:rPr>
      </w:pPr>
    </w:p>
    <w:p w:rsidR="003069CE" w:rsidRPr="006C0E19" w:rsidRDefault="003069CE" w:rsidP="006C0E19">
      <w:pPr>
        <w:jc w:val="center"/>
        <w:rPr>
          <w:b/>
          <w:bCs/>
          <w:i/>
          <w:color w:val="FF0000"/>
          <w:sz w:val="26"/>
        </w:rPr>
      </w:pPr>
      <w:r w:rsidRPr="006C0E19">
        <w:rPr>
          <w:i/>
          <w:color w:val="FF0000"/>
          <w:sz w:val="26"/>
        </w:rPr>
        <w:t>Прогулк</w:t>
      </w:r>
      <w:bookmarkStart w:id="0" w:name="_GoBack"/>
      <w:bookmarkEnd w:id="0"/>
      <w:r w:rsidRPr="006C0E19">
        <w:rPr>
          <w:i/>
          <w:color w:val="FF0000"/>
          <w:sz w:val="26"/>
        </w:rPr>
        <w:t>а:</w:t>
      </w:r>
      <w:r w:rsidRPr="006C0E19">
        <w:rPr>
          <w:b/>
          <w:bCs/>
          <w:i/>
          <w:color w:val="FF0000"/>
          <w:sz w:val="26"/>
          <w:shd w:val="clear" w:color="auto" w:fill="FFFFFF"/>
        </w:rPr>
        <w:t xml:space="preserve"> </w:t>
      </w:r>
      <w:r w:rsidRPr="006C0E19">
        <w:rPr>
          <w:b/>
          <w:bCs/>
          <w:i/>
          <w:color w:val="FF0000"/>
          <w:sz w:val="26"/>
        </w:rPr>
        <w:t>Наблюдение за кошкой</w:t>
      </w:r>
    </w:p>
    <w:p w:rsidR="003069CE" w:rsidRPr="003069CE" w:rsidRDefault="006C0E19" w:rsidP="003069CE">
      <w:pPr>
        <w:rPr>
          <w:color w:val="000000" w:themeColor="text1"/>
        </w:rPr>
      </w:pPr>
      <w:r w:rsidRPr="003069CE">
        <w:rPr>
          <w:b/>
          <w:bCs/>
          <w:color w:val="000000" w:themeColor="text1"/>
        </w:rPr>
        <w:t>Цели</w:t>
      </w:r>
      <w:r>
        <w:rPr>
          <w:b/>
          <w:bCs/>
          <w:color w:val="000000" w:themeColor="text1"/>
        </w:rPr>
        <w:t>:</w:t>
      </w:r>
      <w:r w:rsidR="003069CE" w:rsidRPr="003069CE">
        <w:rPr>
          <w:i/>
          <w:iCs/>
          <w:color w:val="000000" w:themeColor="text1"/>
        </w:rPr>
        <w:t> </w:t>
      </w:r>
      <w:r w:rsidR="003069CE" w:rsidRPr="003069CE">
        <w:rPr>
          <w:color w:val="000000" w:themeColor="text1"/>
        </w:rPr>
        <w:t>расширять представление о домашнем животном — кошке;</w:t>
      </w:r>
    </w:p>
    <w:p w:rsidR="003069CE" w:rsidRPr="003069CE" w:rsidRDefault="003069CE" w:rsidP="003069CE">
      <w:pPr>
        <w:numPr>
          <w:ilvl w:val="0"/>
          <w:numId w:val="1"/>
        </w:numPr>
        <w:rPr>
          <w:color w:val="000000" w:themeColor="text1"/>
        </w:rPr>
      </w:pPr>
      <w:r w:rsidRPr="003069CE">
        <w:rPr>
          <w:color w:val="000000" w:themeColor="text1"/>
        </w:rPr>
        <w:t>воспитывать желание заботиться о животных.</w:t>
      </w:r>
    </w:p>
    <w:p w:rsidR="003069CE" w:rsidRPr="006C0E19" w:rsidRDefault="003069CE" w:rsidP="003069CE">
      <w:pPr>
        <w:rPr>
          <w:color w:val="000000" w:themeColor="text1"/>
          <w:u w:val="single"/>
        </w:rPr>
      </w:pPr>
      <w:r w:rsidRPr="006C0E19">
        <w:rPr>
          <w:b/>
          <w:bCs/>
          <w:color w:val="000000" w:themeColor="text1"/>
          <w:u w:val="single"/>
        </w:rPr>
        <w:t>Ход   наблюдения</w:t>
      </w:r>
    </w:p>
    <w:p w:rsidR="003069CE" w:rsidRPr="003069CE" w:rsidRDefault="003069CE" w:rsidP="003069CE">
      <w:pPr>
        <w:rPr>
          <w:color w:val="000000" w:themeColor="text1"/>
        </w:rPr>
      </w:pPr>
      <w:r w:rsidRPr="003069CE">
        <w:rPr>
          <w:color w:val="000000" w:themeColor="text1"/>
        </w:rPr>
        <w:t>Беседа на тему «Кто из животных живет с человеком дома?».</w:t>
      </w:r>
    </w:p>
    <w:p w:rsidR="003069CE" w:rsidRPr="003069CE" w:rsidRDefault="003069CE" w:rsidP="003069CE">
      <w:pPr>
        <w:rPr>
          <w:color w:val="000000" w:themeColor="text1"/>
        </w:rPr>
      </w:pPr>
      <w:r w:rsidRPr="003069CE">
        <w:rPr>
          <w:color w:val="000000" w:themeColor="text1"/>
        </w:rPr>
        <w:t>Острые ушки, на лапках — подушки! Усы, как щетинки, дугою спинка. Днем спит, на солнышке лежит. Ночью бродит, на охоту ходит. Молоко пьет, песенки поет. Тихо в комнату войдет, замурлычет, запоет.</w:t>
      </w:r>
    </w:p>
    <w:p w:rsidR="003069CE" w:rsidRPr="003069CE" w:rsidRDefault="003069CE" w:rsidP="003069CE">
      <w:pPr>
        <w:rPr>
          <w:color w:val="000000" w:themeColor="text1"/>
        </w:rPr>
      </w:pPr>
      <w:r w:rsidRPr="003069CE">
        <w:rPr>
          <w:color w:val="000000" w:themeColor="text1"/>
        </w:rPr>
        <w:t>Что есть у кошки и как она ходит? Рассказы детей о кошке и котятах. Дополнить: кошка — домашнее животное, живет с человеком, залезает на колени, мурлычет. Человек ее любит, заботится о ней, разговаривает с ней, угощает молоком.</w:t>
      </w:r>
    </w:p>
    <w:p w:rsidR="006C0E19" w:rsidRPr="006C0E19" w:rsidRDefault="006C0E19" w:rsidP="006C0E19">
      <w:pPr>
        <w:rPr>
          <w:b/>
          <w:bCs/>
          <w:color w:val="000000" w:themeColor="text1"/>
          <w:u w:val="single"/>
        </w:rPr>
      </w:pPr>
      <w:r w:rsidRPr="006C0E19">
        <w:rPr>
          <w:b/>
          <w:bCs/>
          <w:color w:val="000000" w:themeColor="text1"/>
          <w:u w:val="single"/>
        </w:rPr>
        <w:t>Подвижные игры:</w:t>
      </w:r>
      <w:r>
        <w:rPr>
          <w:b/>
          <w:bCs/>
          <w:color w:val="000000" w:themeColor="text1"/>
          <w:u w:val="single"/>
        </w:rPr>
        <w:t xml:space="preserve"> </w:t>
      </w:r>
      <w:r w:rsidRPr="006C0E19">
        <w:rPr>
          <w:color w:val="000000" w:themeColor="text1"/>
        </w:rPr>
        <w:t>«Догони меня».</w:t>
      </w:r>
    </w:p>
    <w:p w:rsidR="006C0E19" w:rsidRPr="006C0E19" w:rsidRDefault="006C0E19" w:rsidP="006C0E19">
      <w:pPr>
        <w:rPr>
          <w:b/>
          <w:color w:val="000000" w:themeColor="text1"/>
        </w:rPr>
      </w:pPr>
      <w:r w:rsidRPr="006C0E19">
        <w:rPr>
          <w:b/>
          <w:iCs/>
          <w:color w:val="000000" w:themeColor="text1"/>
        </w:rPr>
        <w:t>Цели:</w:t>
      </w:r>
      <w:r>
        <w:rPr>
          <w:b/>
          <w:color w:val="000000" w:themeColor="text1"/>
        </w:rPr>
        <w:t xml:space="preserve"> </w:t>
      </w:r>
      <w:r w:rsidRPr="006C0E19">
        <w:rPr>
          <w:color w:val="000000" w:themeColor="text1"/>
        </w:rPr>
        <w:t>учить быстро действовать по сигналу, ориентироваться в пространстве;</w:t>
      </w:r>
    </w:p>
    <w:p w:rsidR="006C0E19" w:rsidRPr="006C0E19" w:rsidRDefault="006C0E19" w:rsidP="006C0E19">
      <w:pPr>
        <w:numPr>
          <w:ilvl w:val="0"/>
          <w:numId w:val="2"/>
        </w:numPr>
        <w:rPr>
          <w:color w:val="000000" w:themeColor="text1"/>
        </w:rPr>
      </w:pPr>
      <w:r w:rsidRPr="006C0E19">
        <w:rPr>
          <w:color w:val="000000" w:themeColor="text1"/>
        </w:rPr>
        <w:t>развивать ловкость.</w:t>
      </w:r>
    </w:p>
    <w:p w:rsidR="006C0E19" w:rsidRPr="003069CE" w:rsidRDefault="006C0E19" w:rsidP="00164E78">
      <w:pPr>
        <w:rPr>
          <w:color w:val="000000" w:themeColor="text1"/>
        </w:rPr>
      </w:pPr>
    </w:p>
    <w:p w:rsidR="00164E78" w:rsidRPr="006C0E19" w:rsidRDefault="006C0E19" w:rsidP="006C0E19">
      <w:pPr>
        <w:jc w:val="center"/>
        <w:rPr>
          <w:color w:val="000000" w:themeColor="text1"/>
        </w:rPr>
      </w:pPr>
      <w:r w:rsidRPr="006C0E19">
        <w:rPr>
          <w:color w:val="000000" w:themeColor="text1"/>
        </w:rPr>
        <w:t>Самостоятельная деятельность по интересам детей:</w:t>
      </w:r>
    </w:p>
    <w:p w:rsidR="006C0E19" w:rsidRDefault="006C0E19" w:rsidP="006C0E19">
      <w:pPr>
        <w:jc w:val="center"/>
      </w:pPr>
      <w:r>
        <w:t>Рисование, лепка, слушание музыки</w:t>
      </w:r>
    </w:p>
    <w:p w:rsidR="006C0E19" w:rsidRDefault="006C0E19" w:rsidP="006C0E19">
      <w:pPr>
        <w:jc w:val="center"/>
      </w:pPr>
    </w:p>
    <w:p w:rsidR="006C0E19" w:rsidRDefault="006C0E19" w:rsidP="006C0E19">
      <w:pPr>
        <w:jc w:val="center"/>
      </w:pPr>
    </w:p>
    <w:p w:rsidR="006C0E19" w:rsidRDefault="006C0E19" w:rsidP="006C0E19">
      <w:pPr>
        <w:jc w:val="center"/>
      </w:pPr>
    </w:p>
    <w:p w:rsidR="006C0E19" w:rsidRDefault="006C0E19" w:rsidP="006C0E19">
      <w:pPr>
        <w:jc w:val="center"/>
      </w:pPr>
    </w:p>
    <w:p w:rsidR="006C0E19" w:rsidRDefault="006C0E19" w:rsidP="006C0E19">
      <w:pPr>
        <w:jc w:val="center"/>
      </w:pPr>
    </w:p>
    <w:p w:rsidR="006C0E19" w:rsidRPr="006C0E19" w:rsidRDefault="006C0E19" w:rsidP="006C0E19">
      <w:pPr>
        <w:jc w:val="center"/>
        <w:rPr>
          <w:color w:val="FF0000"/>
          <w:sz w:val="26"/>
        </w:rPr>
      </w:pPr>
      <w:r w:rsidRPr="006C0E19">
        <w:rPr>
          <w:color w:val="FF0000"/>
          <w:sz w:val="26"/>
        </w:rPr>
        <w:t>Желаем вам творческих успехов!</w:t>
      </w:r>
    </w:p>
    <w:sectPr w:rsidR="006C0E19" w:rsidRPr="006C0E19" w:rsidSect="006C0E1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25EB0"/>
    <w:multiLevelType w:val="multilevel"/>
    <w:tmpl w:val="A6D6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B6900"/>
    <w:multiLevelType w:val="multilevel"/>
    <w:tmpl w:val="0276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BA"/>
    <w:rsid w:val="00034D67"/>
    <w:rsid w:val="00164E78"/>
    <w:rsid w:val="0030387C"/>
    <w:rsid w:val="003069CE"/>
    <w:rsid w:val="006C0E19"/>
    <w:rsid w:val="00AF16BA"/>
    <w:rsid w:val="00C17AC2"/>
    <w:rsid w:val="00D1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A7E63"/>
  <w15:chartTrackingRefBased/>
  <w15:docId w15:val="{3E1B483D-6C10-4C56-BAFE-1875822B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E78"/>
    <w:rPr>
      <w:color w:val="467886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64E7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4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ndex.ru/video/preview/86283794781741724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Серебренникова</dc:creator>
  <cp:keywords/>
  <dc:description/>
  <cp:lastModifiedBy>Любовь Серебренникова</cp:lastModifiedBy>
  <cp:revision>2</cp:revision>
  <dcterms:created xsi:type="dcterms:W3CDTF">2025-10-14T08:37:00Z</dcterms:created>
  <dcterms:modified xsi:type="dcterms:W3CDTF">2025-10-14T09:10:00Z</dcterms:modified>
</cp:coreProperties>
</file>