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Маршрутный лист для детей раннего возраста на время карантина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с 1.11. по 7.11.2022г.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1.2022г. Цель: познакомить детей с русской народной песней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9037525180676039167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andex.ru/video/preview/9037525180676039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